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F497" w14:textId="77777777" w:rsidR="00C16674" w:rsidRDefault="00C16674" w:rsidP="00C16674">
      <w:pPr>
        <w:pStyle w:val="Heading1"/>
      </w:pPr>
      <w:r>
        <w:rPr>
          <w:rFonts w:hint="eastAsia"/>
        </w:rPr>
        <w:t>不利福利确定通知</w:t>
      </w:r>
    </w:p>
    <w:p w14:paraId="3DA331E0" w14:textId="77777777" w:rsidR="00C16674" w:rsidRDefault="00C16674" w:rsidP="00C16674">
      <w:pPr>
        <w:pStyle w:val="Heading1"/>
      </w:pPr>
      <w:r>
        <w:rPr>
          <w:rFonts w:hint="eastAsia"/>
        </w:rPr>
        <w:t>关于您的治疗请求</w:t>
      </w:r>
    </w:p>
    <w:p w14:paraId="38BD433B" w14:textId="77777777" w:rsidR="00C16674" w:rsidRDefault="00C16674" w:rsidP="00B74A04">
      <w:pPr>
        <w:rPr>
          <w:rFonts w:ascii="Arial" w:hAnsi="Arial"/>
          <w:b/>
          <w:sz w:val="24"/>
        </w:rPr>
      </w:pPr>
    </w:p>
    <w:p w14:paraId="4FC8F4A4" w14:textId="77777777" w:rsidR="009E76B2" w:rsidRDefault="009E76B2" w:rsidP="009E76B2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6B5E18FC" w14:textId="77777777" w:rsidR="009E76B2" w:rsidRDefault="009E76B2" w:rsidP="009E76B2">
      <w:pPr>
        <w:rPr>
          <w:rFonts w:ascii="Arial" w:hAnsi="Arial"/>
          <w:b/>
          <w:sz w:val="24"/>
        </w:rPr>
      </w:pPr>
    </w:p>
    <w:p w14:paraId="13F15A7C" w14:textId="265784A2" w:rsidR="009E76B2" w:rsidRDefault="009E76B2" w:rsidP="009E76B2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  <w:t xml:space="preserve"> </w:t>
      </w:r>
      <w:r w:rsidR="00581AA8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2D28FFEB" w14:textId="1AB82B08" w:rsidR="009E76B2" w:rsidRDefault="009E76B2" w:rsidP="009E76B2">
      <w:pPr>
        <w:rPr>
          <w:rFonts w:ascii="Arial" w:hAnsi="Arial"/>
          <w:i/>
          <w:color w:val="808080"/>
          <w:sz w:val="24"/>
        </w:rPr>
      </w:pPr>
      <w:r w:rsidRPr="009E76B2">
        <w:rPr>
          <w:rFonts w:ascii="Arial" w:hAnsi="Arial" w:hint="eastAsia"/>
          <w:b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 w:rsidRPr="009E76B2">
        <w:rPr>
          <w:rFonts w:ascii="Arial" w:hAnsi="Arial" w:hint="eastAsia"/>
          <w:b/>
          <w:i/>
          <w:color w:val="808080"/>
          <w:sz w:val="24"/>
        </w:rPr>
        <w:instrText xml:space="preserve"> FORMTEXT </w:instrText>
      </w:r>
      <w:r w:rsidRPr="009E76B2">
        <w:rPr>
          <w:rFonts w:ascii="Arial" w:hAnsi="Arial" w:hint="eastAsia"/>
          <w:b/>
          <w:i/>
          <w:color w:val="808080"/>
          <w:sz w:val="24"/>
        </w:rPr>
      </w:r>
      <w:r w:rsidRPr="009E76B2">
        <w:rPr>
          <w:rFonts w:ascii="Arial" w:hAnsi="Arial" w:hint="eastAsia"/>
          <w:b/>
          <w:i/>
          <w:color w:val="808080"/>
          <w:sz w:val="24"/>
        </w:rPr>
        <w:fldChar w:fldCharType="separate"/>
      </w:r>
      <w:r>
        <w:rPr>
          <w:rFonts w:ascii="Arial" w:hAnsi="Arial" w:hint="eastAsia"/>
          <w:b/>
          <w:i/>
          <w:color w:val="808080"/>
          <w:sz w:val="24"/>
        </w:rPr>
        <w:t>地址</w:t>
      </w:r>
      <w:r w:rsidRPr="009E76B2">
        <w:rPr>
          <w:rFonts w:ascii="Arial" w:hAnsi="Arial" w:hint="eastAsia"/>
          <w:b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581AA8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18EEAF0B" w14:textId="18734F5C" w:rsidR="009E76B2" w:rsidRDefault="009E76B2" w:rsidP="009E76B2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17BDF637" w14:textId="77777777" w:rsidR="009E76B2" w:rsidRDefault="009E76B2" w:rsidP="009E76B2">
      <w:pPr>
        <w:pStyle w:val="Heading2"/>
      </w:pPr>
    </w:p>
    <w:p w14:paraId="6D9B5ED0" w14:textId="77777777" w:rsidR="009E76B2" w:rsidRDefault="009E76B2" w:rsidP="009E76B2">
      <w:pPr>
        <w:pStyle w:val="Heading2"/>
      </w:pPr>
    </w:p>
    <w:p w14:paraId="7C9152A9" w14:textId="77777777" w:rsidR="009E76B2" w:rsidRDefault="009E76B2" w:rsidP="009E76B2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>
        <w:rPr>
          <w:rFonts w:hint="eastAsia"/>
          <w:b w:val="0"/>
          <w:i/>
          <w:color w:val="808080"/>
        </w:rPr>
        <w:instrText xml:space="preserve"> FORMTEXT </w:instrText>
      </w:r>
      <w:r>
        <w:rPr>
          <w:rFonts w:hint="eastAsia"/>
          <w:b w:val="0"/>
          <w:i/>
          <w:color w:val="808080"/>
        </w:rPr>
      </w:r>
      <w:r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>
        <w:rPr>
          <w:rFonts w:hint="eastAsia"/>
          <w:b w:val="0"/>
          <w:i/>
          <w:color w:val="808080"/>
        </w:rPr>
        <w:fldChar w:fldCharType="end"/>
      </w:r>
      <w:bookmarkEnd w:id="7"/>
    </w:p>
    <w:p w14:paraId="6E1D1C65" w14:textId="77777777" w:rsidR="009E76B2" w:rsidRDefault="009E76B2" w:rsidP="009E76B2">
      <w:pPr>
        <w:jc w:val="both"/>
        <w:rPr>
          <w:rFonts w:ascii="Arial" w:hAnsi="Arial"/>
          <w:b/>
          <w:sz w:val="24"/>
        </w:rPr>
      </w:pPr>
    </w:p>
    <w:p w14:paraId="6DD74A65" w14:textId="00E44916" w:rsidR="009E76B2" w:rsidRDefault="009E76B2" w:rsidP="009E76B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请求者姓名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请求者姓名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已请求圣地亚哥县行为健康服务（健保计划）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批准</w:t>
      </w:r>
      <w:r w:rsidR="00442FFC"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i/>
          <w:sz w:val="24"/>
        </w:rPr>
        <w:t>。</w:t>
      </w:r>
      <w:r>
        <w:rPr>
          <w:rFonts w:ascii="Arial" w:hAnsi="Arial" w:hint="eastAsia"/>
          <w:sz w:val="24"/>
        </w:rPr>
        <w:t>这项请求现已遭拒，</w:t>
      </w:r>
      <w:r>
        <w:rPr>
          <w:rFonts w:ascii="Arial" w:hAnsi="Arial" w:hint="eastAsia"/>
          <w:sz w:val="24"/>
        </w:rPr>
        <w:t xml:space="preserve"> </w:t>
      </w:r>
    </w:p>
    <w:p w14:paraId="774E00B2" w14:textId="77777777" w:rsidR="009E76B2" w:rsidRDefault="009E76B2" w:rsidP="009E76B2">
      <w:pPr>
        <w:jc w:val="both"/>
        <w:rPr>
          <w:rFonts w:ascii="Arial" w:hAnsi="Arial"/>
          <w:sz w:val="24"/>
        </w:rPr>
      </w:pPr>
    </w:p>
    <w:p w14:paraId="067D9E2F" w14:textId="6BE55C0A" w:rsidR="009E76B2" w:rsidRDefault="009E76B2" w:rsidP="009E76B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拒绝的原因是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442FFC">
        <w:rPr>
          <w:rFonts w:ascii="Arial" w:hAnsi="Arial"/>
          <w:i/>
          <w:color w:val="808080"/>
          <w:sz w:val="24"/>
        </w:rPr>
        <w:fldChar w:fldCharType="begin">
          <w:ffData>
            <w:name w:val="Text13"/>
            <w:enabled/>
            <w:calcOnExit w:val="0"/>
            <w:textInput>
              <w:default w:val="使用简单的语言，插入：1. 清晰简明地说明做出决定的原因；"/>
            </w:textInput>
          </w:ffData>
        </w:fldChar>
      </w:r>
      <w:bookmarkStart w:id="10" w:name="Text13"/>
      <w:r w:rsidR="00442FFC">
        <w:rPr>
          <w:rFonts w:ascii="Arial" w:hAnsi="Arial"/>
          <w:i/>
          <w:color w:val="808080"/>
          <w:sz w:val="24"/>
        </w:rPr>
        <w:instrText xml:space="preserve"> </w:instrText>
      </w:r>
      <w:r w:rsidR="00442FFC">
        <w:rPr>
          <w:rFonts w:ascii="Arial" w:hAnsi="Arial" w:hint="eastAsia"/>
          <w:i/>
          <w:color w:val="808080"/>
          <w:sz w:val="24"/>
        </w:rPr>
        <w:instrText>FORMTEXT</w:instrText>
      </w:r>
      <w:r w:rsidR="00442FFC">
        <w:rPr>
          <w:rFonts w:ascii="Arial" w:hAnsi="Arial"/>
          <w:i/>
          <w:color w:val="808080"/>
          <w:sz w:val="24"/>
        </w:rPr>
        <w:instrText xml:space="preserve"> </w:instrText>
      </w:r>
      <w:r w:rsidR="00442FFC">
        <w:rPr>
          <w:rFonts w:ascii="Arial" w:hAnsi="Arial" w:hint="eastAsia"/>
          <w:i/>
          <w:color w:val="808080"/>
          <w:sz w:val="24"/>
        </w:rPr>
      </w:r>
      <w:r w:rsidR="00442FFC">
        <w:rPr>
          <w:rFonts w:ascii="Arial" w:hAnsi="Arial"/>
          <w:i/>
          <w:color w:val="808080"/>
          <w:sz w:val="24"/>
        </w:rPr>
        <w:fldChar w:fldCharType="separate"/>
      </w:r>
      <w:r w:rsidR="00442FFC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442FFC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442FFC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442FFC">
        <w:rPr>
          <w:rFonts w:ascii="Arial" w:hAnsi="Arial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 2.描述使用的标准或指引，包括引用支持此行动的特定法规或授权程序；和 "/>
            </w:textInput>
          </w:ffData>
        </w:fldChar>
      </w:r>
      <w:bookmarkStart w:id="11" w:name="Text1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 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描述使用的标准或指引，包括引用支持此行动的特定法规或授权程序；和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3.必须说明作出医疗必要性决定的临床原因。  "/>
            </w:textInput>
          </w:ffData>
        </w:fldChar>
      </w:r>
      <w:bookmarkStart w:id="12" w:name="Text1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3.</w:t>
      </w:r>
      <w:r>
        <w:rPr>
          <w:rFonts w:ascii="Arial" w:hAnsi="Arial" w:hint="eastAsia"/>
          <w:i/>
          <w:color w:val="808080"/>
          <w:sz w:val="24"/>
        </w:rPr>
        <w:t>必须说明作出医疗必要性决定的临床原因</w:t>
      </w:r>
      <w:r w:rsidR="00442FFC">
        <w:rPr>
          <w:rFonts w:ascii="Arial" w:hAnsi="Arial" w:hint="eastAsia"/>
          <w:i/>
          <w:color w:val="808080"/>
          <w:sz w:val="24"/>
        </w:rPr>
        <w:t>。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  <w:r>
        <w:rPr>
          <w:rFonts w:ascii="Arial" w:hAnsi="Arial" w:hint="eastAsia"/>
          <w:i/>
          <w:color w:val="808080"/>
          <w:sz w:val="24"/>
        </w:rPr>
        <w:t xml:space="preserve"> </w:t>
      </w:r>
    </w:p>
    <w:p w14:paraId="1C2A2BBF" w14:textId="77777777" w:rsidR="005F063F" w:rsidRDefault="005F063F" w:rsidP="009E76B2">
      <w:pPr>
        <w:pStyle w:val="BodyText"/>
      </w:pPr>
    </w:p>
    <w:p w14:paraId="18DCFA7B" w14:textId="77777777" w:rsidR="009E76B2" w:rsidRDefault="009E76B2" w:rsidP="009E76B2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70820E15" w14:textId="77777777" w:rsidR="009E76B2" w:rsidRDefault="009E76B2" w:rsidP="009E76B2">
      <w:pPr>
        <w:pStyle w:val="BodyText"/>
      </w:pPr>
    </w:p>
    <w:p w14:paraId="48632DD2" w14:textId="44245B52" w:rsidR="00153665" w:rsidRDefault="00153665" w:rsidP="00153665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442FFC">
        <w:rPr>
          <w:rFonts w:ascii="Arial" w:hAnsi="Arial" w:hint="eastAsia"/>
          <w:sz w:val="24"/>
        </w:rPr>
        <w:t>。</w:t>
      </w:r>
    </w:p>
    <w:p w14:paraId="1FE1A43D" w14:textId="77777777" w:rsidR="00153665" w:rsidRPr="005114C2" w:rsidRDefault="00153665" w:rsidP="00153665">
      <w:pPr>
        <w:jc w:val="both"/>
        <w:rPr>
          <w:rFonts w:ascii="Arial" w:hAnsi="Arial"/>
          <w:sz w:val="24"/>
        </w:rPr>
      </w:pPr>
    </w:p>
    <w:p w14:paraId="2E666E8F" w14:textId="1F85CF3D" w:rsidR="00153665" w:rsidRPr="00876D6C" w:rsidRDefault="004E64F2" w:rsidP="0015366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442FFC">
        <w:rPr>
          <w:rFonts w:ascii="Arial" w:hAnsi="Arial" w:hint="eastAsia"/>
          <w:b/>
          <w:sz w:val="24"/>
        </w:rPr>
        <w:t>。</w:t>
      </w:r>
    </w:p>
    <w:p w14:paraId="2AAC38D8" w14:textId="2B599B75" w:rsidR="00DE6D2A" w:rsidRDefault="00DE6D2A" w:rsidP="00DE6D2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442FFC">
        <w:rPr>
          <w:rFonts w:ascii="Arial" w:hAnsi="Arial" w:hint="eastAsia"/>
          <w:sz w:val="24"/>
        </w:rPr>
        <w:t>。</w:t>
      </w:r>
    </w:p>
    <w:p w14:paraId="2C0D8897" w14:textId="77777777" w:rsidR="00DE6D2A" w:rsidRDefault="00DE6D2A" w:rsidP="00DE6D2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1E3DE5B2" w14:textId="4A76F14D" w:rsidR="00DE6D2A" w:rsidRPr="004A0F7B" w:rsidRDefault="00DE6D2A" w:rsidP="00DE6D2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442FFC">
        <w:rPr>
          <w:rFonts w:ascii="Arial" w:hAnsi="Arial" w:hint="eastAsia"/>
          <w:sz w:val="24"/>
        </w:rPr>
        <w:t>。</w:t>
      </w:r>
    </w:p>
    <w:p w14:paraId="47A1932A" w14:textId="77777777" w:rsidR="00153665" w:rsidRDefault="00153665" w:rsidP="009E76B2">
      <w:pPr>
        <w:jc w:val="both"/>
        <w:rPr>
          <w:rFonts w:ascii="Arial" w:hAnsi="Arial"/>
          <w:sz w:val="24"/>
        </w:rPr>
      </w:pPr>
    </w:p>
    <w:p w14:paraId="1C978043" w14:textId="5DE81D3C" w:rsidR="009E76B2" w:rsidRPr="00B4233E" w:rsidRDefault="009E76B2" w:rsidP="009E76B2">
      <w:pPr>
        <w:pStyle w:val="BodyText"/>
      </w:pPr>
      <w:r>
        <w:rPr>
          <w:rFonts w:hint="eastAsia"/>
        </w:rPr>
        <w:t>如果目前正在接受服务并希望在等待上诉决定期间继续接受服务，则须在此信显示日期起</w:t>
      </w:r>
      <w:r>
        <w:rPr>
          <w:rFonts w:hint="eastAsia"/>
        </w:rPr>
        <w:t xml:space="preserve"> 10 </w:t>
      </w:r>
      <w:r>
        <w:rPr>
          <w:rFonts w:hint="eastAsia"/>
        </w:rPr>
        <w:t>天内或在健保计划通知服务将停止或减少的日期之前提出上诉</w:t>
      </w:r>
      <w:r w:rsidR="00442FFC">
        <w:rPr>
          <w:rFonts w:hint="eastAsia"/>
        </w:rPr>
        <w:t>。</w:t>
      </w:r>
    </w:p>
    <w:p w14:paraId="7B20412F" w14:textId="77777777" w:rsidR="009E76B2" w:rsidRDefault="009E76B2" w:rsidP="009E76B2">
      <w:pPr>
        <w:pStyle w:val="BodyText"/>
      </w:pPr>
    </w:p>
    <w:p w14:paraId="1F71A6C8" w14:textId="77777777" w:rsidR="009E76B2" w:rsidRPr="009E76B2" w:rsidRDefault="009E76B2" w:rsidP="009E76B2">
      <w:pPr>
        <w:jc w:val="both"/>
        <w:rPr>
          <w:rFonts w:ascii="Arial" w:hAnsi="Arial"/>
          <w:sz w:val="24"/>
        </w:rPr>
      </w:pPr>
    </w:p>
    <w:p w14:paraId="66180020" w14:textId="77777777" w:rsidR="009E76B2" w:rsidRPr="009E76B2" w:rsidRDefault="009E76B2" w:rsidP="004E64F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41C9B1AD" w14:textId="77777777" w:rsidR="009E76B2" w:rsidRDefault="009E76B2" w:rsidP="009E76B2">
      <w:pPr>
        <w:jc w:val="both"/>
      </w:pPr>
    </w:p>
    <w:p w14:paraId="71B222D2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如果健保计划提供的援助无法让您满意和</w:t>
      </w:r>
      <w:r>
        <w:rPr>
          <w:rFonts w:ascii="Arial" w:hAnsi="Arial" w:hint="eastAsia"/>
          <w:sz w:val="24"/>
        </w:rPr>
        <w:t>/</w:t>
      </w:r>
      <w:r>
        <w:rPr>
          <w:rFonts w:ascii="Arial" w:hAnsi="Arial" w:hint="eastAsia"/>
          <w:sz w:val="24"/>
        </w:rPr>
        <w:t>或您需要额外援助，加州医疗补助计划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管理式医护监察员办公室</w:t>
      </w:r>
      <w:r>
        <w:rPr>
          <w:rFonts w:ascii="Arial" w:hAnsi="Arial" w:hint="eastAsia"/>
          <w:sz w:val="24"/>
        </w:rPr>
        <w:t xml:space="preserve"> (Ombudsman Office) </w:t>
      </w:r>
      <w:r>
        <w:rPr>
          <w:rFonts w:ascii="Arial" w:hAnsi="Arial" w:hint="eastAsia"/>
          <w:sz w:val="24"/>
        </w:rPr>
        <w:t>可帮您解决任何问题，服务时间：太平洋标准时间周一至周五上午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点，（节假日除外），电话：</w:t>
      </w:r>
      <w:r>
        <w:rPr>
          <w:rFonts w:ascii="Arial" w:hAnsi="Arial" w:hint="eastAsia"/>
          <w:sz w:val="24"/>
        </w:rPr>
        <w:t>1-888-452-8609</w:t>
      </w:r>
      <w:r>
        <w:rPr>
          <w:rFonts w:ascii="Arial" w:hAnsi="Arial" w:hint="eastAsia"/>
          <w:sz w:val="24"/>
        </w:rPr>
        <w:t>。</w:t>
      </w:r>
    </w:p>
    <w:p w14:paraId="59EEBE7C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</w:p>
    <w:p w14:paraId="370E7FFA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425066FF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</w:p>
    <w:p w14:paraId="218C21ED" w14:textId="77777777" w:rsidR="009E76B2" w:rsidRPr="009E76B2" w:rsidRDefault="009E76B2" w:rsidP="009E76B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hint="eastAsia"/>
          <w:i/>
          <w:sz w:val="24"/>
          <w:highlight w:val="lightGray"/>
        </w:rPr>
        <w:t>签名块</w:t>
      </w:r>
    </w:p>
    <w:p w14:paraId="17FE3A0C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</w:p>
    <w:p w14:paraId="0F0593A3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63FD8D4F" w14:textId="41D02AC3" w:rsidR="009E76B2" w:rsidRPr="009E76B2" w:rsidRDefault="00153665" w:rsidP="009E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1122F947" w14:textId="6A0549BD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05C1C9A6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</w:p>
    <w:p w14:paraId="7661A943" w14:textId="77777777" w:rsidR="00F306D4" w:rsidRPr="009E76B2" w:rsidRDefault="009E76B2" w:rsidP="009E76B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hint="eastAsia"/>
          <w:i/>
          <w:sz w:val="24"/>
          <w:highlight w:val="lightGray"/>
        </w:rPr>
        <w:t>每封信中都附上此通知</w:t>
      </w:r>
    </w:p>
    <w:p w14:paraId="1BA765E1" w14:textId="77777777" w:rsidR="009E76B2" w:rsidRPr="009E76B2" w:rsidRDefault="009E76B2" w:rsidP="009E76B2">
      <w:pPr>
        <w:jc w:val="both"/>
        <w:rPr>
          <w:rFonts w:ascii="Arial" w:hAnsi="Arial" w:cs="Arial"/>
          <w:sz w:val="24"/>
          <w:szCs w:val="24"/>
        </w:rPr>
      </w:pPr>
    </w:p>
    <w:p w14:paraId="7FFC29FF" w14:textId="77777777" w:rsidR="009E76B2" w:rsidRDefault="009E76B2" w:rsidP="009E76B2">
      <w:pPr>
        <w:jc w:val="both"/>
      </w:pPr>
    </w:p>
    <w:p w14:paraId="07E423DC" w14:textId="77777777" w:rsidR="009E76B2" w:rsidRDefault="009E76B2" w:rsidP="009E76B2">
      <w:pPr>
        <w:jc w:val="both"/>
      </w:pPr>
    </w:p>
    <w:p w14:paraId="56406B17" w14:textId="77777777" w:rsidR="009E76B2" w:rsidRDefault="009E76B2" w:rsidP="009E76B2">
      <w:pPr>
        <w:jc w:val="both"/>
      </w:pPr>
    </w:p>
    <w:p w14:paraId="005925BB" w14:textId="77777777" w:rsidR="009E76B2" w:rsidRDefault="009E76B2" w:rsidP="009E76B2">
      <w:pPr>
        <w:jc w:val="both"/>
      </w:pPr>
    </w:p>
    <w:p w14:paraId="77091846" w14:textId="77777777" w:rsidR="009E76B2" w:rsidRDefault="009E76B2" w:rsidP="009E76B2">
      <w:pPr>
        <w:jc w:val="both"/>
      </w:pPr>
    </w:p>
    <w:p w14:paraId="32F52F1E" w14:textId="77777777" w:rsidR="009E76B2" w:rsidRDefault="009E76B2" w:rsidP="009E76B2">
      <w:pPr>
        <w:jc w:val="both"/>
      </w:pPr>
    </w:p>
    <w:sectPr w:rsidR="009E76B2" w:rsidSect="00B74A04">
      <w:headerReference w:type="default" r:id="rId11"/>
      <w:footerReference w:type="default" r:id="rId12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6FA9" w14:textId="77777777" w:rsidR="00704C94" w:rsidRDefault="00704C94">
      <w:r>
        <w:separator/>
      </w:r>
    </w:p>
  </w:endnote>
  <w:endnote w:type="continuationSeparator" w:id="0">
    <w:p w14:paraId="50062C2E" w14:textId="77777777" w:rsidR="00704C94" w:rsidRDefault="007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0089" w14:textId="77777777" w:rsidR="00E80D54" w:rsidRPr="00153665" w:rsidRDefault="00E80D54" w:rsidP="00E80D54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–拒绝通知</w:t>
    </w:r>
  </w:p>
  <w:p w14:paraId="6E976E7E" w14:textId="77777777" w:rsidR="00E80D54" w:rsidRPr="00B83505" w:rsidRDefault="00E80D54" w:rsidP="00E80D54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  <w:p w14:paraId="4276D91A" w14:textId="77777777" w:rsidR="00B16667" w:rsidRDefault="00B1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67B9" w14:textId="77777777" w:rsidR="00704C94" w:rsidRDefault="00704C94">
      <w:r>
        <w:separator/>
      </w:r>
    </w:p>
  </w:footnote>
  <w:footnote w:type="continuationSeparator" w:id="0">
    <w:p w14:paraId="4A43770F" w14:textId="77777777" w:rsidR="00704C94" w:rsidRDefault="0070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9B72" w14:textId="77777777" w:rsidR="00BC6918" w:rsidRPr="00153665" w:rsidRDefault="00153665" w:rsidP="00B1666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534084">
    <w:abstractNumId w:val="0"/>
  </w:num>
  <w:num w:numId="2" w16cid:durableId="1497304240">
    <w:abstractNumId w:val="1"/>
  </w:num>
  <w:num w:numId="3" w16cid:durableId="1680498833">
    <w:abstractNumId w:val="3"/>
  </w:num>
  <w:num w:numId="4" w16cid:durableId="177609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E5BB82-5EE4-4464-B89A-670FCA3B79C8}"/>
    <w:docVar w:name="dgnword-eventsink" w:val="3171064056752"/>
  </w:docVars>
  <w:rsids>
    <w:rsidRoot w:val="00F306D4"/>
    <w:rsid w:val="00023954"/>
    <w:rsid w:val="00036F10"/>
    <w:rsid w:val="0003750E"/>
    <w:rsid w:val="0004294A"/>
    <w:rsid w:val="00051B60"/>
    <w:rsid w:val="00054BCC"/>
    <w:rsid w:val="00057CCE"/>
    <w:rsid w:val="00061809"/>
    <w:rsid w:val="00067430"/>
    <w:rsid w:val="0007291E"/>
    <w:rsid w:val="000900A2"/>
    <w:rsid w:val="000B0587"/>
    <w:rsid w:val="000B587D"/>
    <w:rsid w:val="000C7E9B"/>
    <w:rsid w:val="0010325F"/>
    <w:rsid w:val="00116C69"/>
    <w:rsid w:val="00130634"/>
    <w:rsid w:val="0013073A"/>
    <w:rsid w:val="001440D8"/>
    <w:rsid w:val="0015242F"/>
    <w:rsid w:val="00153665"/>
    <w:rsid w:val="0017087A"/>
    <w:rsid w:val="00195882"/>
    <w:rsid w:val="001A712B"/>
    <w:rsid w:val="001B6B68"/>
    <w:rsid w:val="001F1C35"/>
    <w:rsid w:val="001F6A10"/>
    <w:rsid w:val="00212526"/>
    <w:rsid w:val="0022655F"/>
    <w:rsid w:val="00227419"/>
    <w:rsid w:val="00231C46"/>
    <w:rsid w:val="00240742"/>
    <w:rsid w:val="002735AD"/>
    <w:rsid w:val="00296FE3"/>
    <w:rsid w:val="002B058E"/>
    <w:rsid w:val="002B52E6"/>
    <w:rsid w:val="00301C4A"/>
    <w:rsid w:val="00304AF5"/>
    <w:rsid w:val="003074DF"/>
    <w:rsid w:val="0031499A"/>
    <w:rsid w:val="003245AC"/>
    <w:rsid w:val="00333AB7"/>
    <w:rsid w:val="003353AD"/>
    <w:rsid w:val="00340EE8"/>
    <w:rsid w:val="00386FFD"/>
    <w:rsid w:val="00394908"/>
    <w:rsid w:val="003B21C9"/>
    <w:rsid w:val="003B6B89"/>
    <w:rsid w:val="003C682D"/>
    <w:rsid w:val="00407855"/>
    <w:rsid w:val="00411B30"/>
    <w:rsid w:val="00414B12"/>
    <w:rsid w:val="0042050A"/>
    <w:rsid w:val="00442FFC"/>
    <w:rsid w:val="00447325"/>
    <w:rsid w:val="00475C67"/>
    <w:rsid w:val="00481E5A"/>
    <w:rsid w:val="00484625"/>
    <w:rsid w:val="0049419C"/>
    <w:rsid w:val="004A0F7B"/>
    <w:rsid w:val="004A568A"/>
    <w:rsid w:val="004A7FBC"/>
    <w:rsid w:val="004D1A17"/>
    <w:rsid w:val="004E64F2"/>
    <w:rsid w:val="00507870"/>
    <w:rsid w:val="005104F3"/>
    <w:rsid w:val="00511E77"/>
    <w:rsid w:val="00543A76"/>
    <w:rsid w:val="00550D12"/>
    <w:rsid w:val="005629FC"/>
    <w:rsid w:val="00581AA8"/>
    <w:rsid w:val="00583A60"/>
    <w:rsid w:val="00591272"/>
    <w:rsid w:val="0059676E"/>
    <w:rsid w:val="0059742D"/>
    <w:rsid w:val="005A1E64"/>
    <w:rsid w:val="005B6371"/>
    <w:rsid w:val="005D56BF"/>
    <w:rsid w:val="005F063F"/>
    <w:rsid w:val="005F3B60"/>
    <w:rsid w:val="005F3CB1"/>
    <w:rsid w:val="005F5ECF"/>
    <w:rsid w:val="00604117"/>
    <w:rsid w:val="00625913"/>
    <w:rsid w:val="00625FA9"/>
    <w:rsid w:val="00642B14"/>
    <w:rsid w:val="00642E95"/>
    <w:rsid w:val="00650913"/>
    <w:rsid w:val="0065593D"/>
    <w:rsid w:val="00662709"/>
    <w:rsid w:val="00667D3D"/>
    <w:rsid w:val="00670F3D"/>
    <w:rsid w:val="00674D3A"/>
    <w:rsid w:val="0067550D"/>
    <w:rsid w:val="006859A1"/>
    <w:rsid w:val="00696FF5"/>
    <w:rsid w:val="006C348A"/>
    <w:rsid w:val="006D5433"/>
    <w:rsid w:val="006D7648"/>
    <w:rsid w:val="006F751B"/>
    <w:rsid w:val="00702AE5"/>
    <w:rsid w:val="00704C94"/>
    <w:rsid w:val="00714B6C"/>
    <w:rsid w:val="0071507A"/>
    <w:rsid w:val="0076371C"/>
    <w:rsid w:val="00781279"/>
    <w:rsid w:val="007A0AAD"/>
    <w:rsid w:val="007D23D3"/>
    <w:rsid w:val="007D2D23"/>
    <w:rsid w:val="007E0094"/>
    <w:rsid w:val="0081593D"/>
    <w:rsid w:val="00827AF8"/>
    <w:rsid w:val="0083128D"/>
    <w:rsid w:val="008318B4"/>
    <w:rsid w:val="008578F5"/>
    <w:rsid w:val="00860CFE"/>
    <w:rsid w:val="00887767"/>
    <w:rsid w:val="008B1628"/>
    <w:rsid w:val="008C3A8B"/>
    <w:rsid w:val="008E6D90"/>
    <w:rsid w:val="00901448"/>
    <w:rsid w:val="00902420"/>
    <w:rsid w:val="00912135"/>
    <w:rsid w:val="009451EA"/>
    <w:rsid w:val="009570D6"/>
    <w:rsid w:val="00960756"/>
    <w:rsid w:val="00973CD8"/>
    <w:rsid w:val="009771F9"/>
    <w:rsid w:val="009A77DD"/>
    <w:rsid w:val="009B1076"/>
    <w:rsid w:val="009D1B02"/>
    <w:rsid w:val="009E76B2"/>
    <w:rsid w:val="00A23D9E"/>
    <w:rsid w:val="00A25343"/>
    <w:rsid w:val="00A3671B"/>
    <w:rsid w:val="00A61945"/>
    <w:rsid w:val="00A80D85"/>
    <w:rsid w:val="00A82432"/>
    <w:rsid w:val="00A845A0"/>
    <w:rsid w:val="00AB1F9D"/>
    <w:rsid w:val="00AC193D"/>
    <w:rsid w:val="00AD1C51"/>
    <w:rsid w:val="00B16667"/>
    <w:rsid w:val="00B17DD4"/>
    <w:rsid w:val="00B35CA9"/>
    <w:rsid w:val="00B632DE"/>
    <w:rsid w:val="00B74A04"/>
    <w:rsid w:val="00B83505"/>
    <w:rsid w:val="00BB414C"/>
    <w:rsid w:val="00BB4C48"/>
    <w:rsid w:val="00BC6918"/>
    <w:rsid w:val="00BD2C86"/>
    <w:rsid w:val="00BD3C5A"/>
    <w:rsid w:val="00BE14FE"/>
    <w:rsid w:val="00C00BCE"/>
    <w:rsid w:val="00C11103"/>
    <w:rsid w:val="00C16674"/>
    <w:rsid w:val="00CB6E23"/>
    <w:rsid w:val="00CC540F"/>
    <w:rsid w:val="00CC72E9"/>
    <w:rsid w:val="00D002BF"/>
    <w:rsid w:val="00D0358E"/>
    <w:rsid w:val="00D03725"/>
    <w:rsid w:val="00D044BE"/>
    <w:rsid w:val="00D04F39"/>
    <w:rsid w:val="00D13281"/>
    <w:rsid w:val="00D36EF4"/>
    <w:rsid w:val="00D6504E"/>
    <w:rsid w:val="00D77D6E"/>
    <w:rsid w:val="00D8354E"/>
    <w:rsid w:val="00DB3E45"/>
    <w:rsid w:val="00DD5F25"/>
    <w:rsid w:val="00DE400A"/>
    <w:rsid w:val="00DE445E"/>
    <w:rsid w:val="00DE6D2A"/>
    <w:rsid w:val="00E27787"/>
    <w:rsid w:val="00E37958"/>
    <w:rsid w:val="00E42C1E"/>
    <w:rsid w:val="00E73C25"/>
    <w:rsid w:val="00E80D54"/>
    <w:rsid w:val="00EA5092"/>
    <w:rsid w:val="00EB4842"/>
    <w:rsid w:val="00EC54D8"/>
    <w:rsid w:val="00ED09FF"/>
    <w:rsid w:val="00EE2CFC"/>
    <w:rsid w:val="00F03398"/>
    <w:rsid w:val="00F306D4"/>
    <w:rsid w:val="00F31244"/>
    <w:rsid w:val="00F322FB"/>
    <w:rsid w:val="00F34E14"/>
    <w:rsid w:val="00F47952"/>
    <w:rsid w:val="00F54E93"/>
    <w:rsid w:val="00F76BD3"/>
    <w:rsid w:val="00F77992"/>
    <w:rsid w:val="00F84BD8"/>
    <w:rsid w:val="00F86E81"/>
    <w:rsid w:val="00F91F4A"/>
    <w:rsid w:val="00F955AE"/>
    <w:rsid w:val="00FB6FEA"/>
    <w:rsid w:val="00FD629B"/>
    <w:rsid w:val="00FE43F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576BE"/>
  <w15:chartTrackingRefBased/>
  <w15:docId w15:val="{947293B4-A136-4F39-9798-28CFD8B9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A80D85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C16674"/>
    <w:rPr>
      <w:rFonts w:ascii="Arial" w:eastAsia="SimSun" w:hAnsi="Arial"/>
      <w:sz w:val="24"/>
    </w:rPr>
  </w:style>
  <w:style w:type="character" w:customStyle="1" w:styleId="HeaderChar">
    <w:name w:val="Header Char"/>
    <w:link w:val="Header"/>
    <w:rsid w:val="009E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12.NAR_Adverse_Benefit_Determination_Overturned_Notice</Abstract>
    <Organization xmlns="885d9017-c42c-4130-b512-59f6980cbf62">33</Organizat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18341-C3DA-4DBE-AC02-69F826B6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8CDA0-A7D7-4818-947D-86E376DDD5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3.xml><?xml version="1.0" encoding="utf-8"?>
<ds:datastoreItem xmlns:ds="http://schemas.openxmlformats.org/officeDocument/2006/customXml" ds:itemID="{76D431FA-8A69-4CCB-A383-88EF60ABC9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C8C7C8-32EF-4697-86EB-446FB9C80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12.NAR_Adverse_Benefit_Determination_Overturned_Notice</vt:lpstr>
    </vt:vector>
  </TitlesOfParts>
  <Company>Payment Systems Division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12.NAR_Adverse_Benefit_Determination_Overturned_Notice</dc:title>
  <dc:subject/>
  <dc:creator>DHS</dc:creator>
  <cp:keywords>NAR, NOABD, Adverse Benefit Determination Overturned</cp:keywords>
  <cp:lastModifiedBy>Wang, Alex J</cp:lastModifiedBy>
  <cp:revision>4</cp:revision>
  <cp:lastPrinted>2017-01-10T18:25:00Z</cp:lastPrinted>
  <dcterms:created xsi:type="dcterms:W3CDTF">2022-08-04T08:09:00Z</dcterms:created>
  <dcterms:modified xsi:type="dcterms:W3CDTF">2022-08-06T09:08:00Z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