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9" w:rsidRDefault="004F7BC9" w:rsidP="004F7BC9">
      <w:pPr>
        <w:rPr>
          <w:b/>
        </w:rPr>
      </w:pPr>
      <w:bookmarkStart w:id="0" w:name="_GoBack"/>
      <w:bookmarkEnd w:id="0"/>
    </w:p>
    <w:p w:rsidR="004F7BC9" w:rsidRDefault="004F7BC9" w:rsidP="004F7BC9">
      <w:pPr>
        <w:rPr>
          <w:b/>
        </w:rPr>
      </w:pPr>
    </w:p>
    <w:p w:rsidR="004F7BC9" w:rsidRDefault="004F7BC9" w:rsidP="004F7BC9">
      <w:pPr>
        <w:rPr>
          <w:b/>
        </w:rPr>
      </w:pPr>
      <w:r>
        <w:rPr>
          <w:b/>
        </w:rPr>
        <w:t>COMPLETED BY:</w:t>
      </w:r>
    </w:p>
    <w:p w:rsidR="004F7BC9" w:rsidRDefault="004F7BC9" w:rsidP="004F7BC9">
      <w:pPr>
        <w:pStyle w:val="ListParagraph"/>
        <w:numPr>
          <w:ilvl w:val="0"/>
          <w:numId w:val="3"/>
        </w:numPr>
      </w:pPr>
      <w:r>
        <w:t>Staff member who identifies need to request or exchange information on behalf of the client.</w:t>
      </w:r>
    </w:p>
    <w:p w:rsidR="004F7BC9" w:rsidRDefault="004F7BC9" w:rsidP="004F7BC9"/>
    <w:p w:rsidR="004F7BC9" w:rsidRDefault="004F7BC9" w:rsidP="004F7BC9"/>
    <w:p w:rsidR="004F7BC9" w:rsidRDefault="004F7BC9" w:rsidP="004F7BC9">
      <w:pPr>
        <w:rPr>
          <w:b/>
        </w:rPr>
      </w:pPr>
      <w:r>
        <w:rPr>
          <w:b/>
        </w:rPr>
        <w:t>COMPLIANCE REQUIREMENTS:</w:t>
      </w:r>
    </w:p>
    <w:p w:rsidR="004F7BC9" w:rsidRDefault="003C0626" w:rsidP="004F7BC9">
      <w:pPr>
        <w:pStyle w:val="ListParagraph"/>
        <w:numPr>
          <w:ilvl w:val="0"/>
          <w:numId w:val="4"/>
        </w:numPr>
      </w:pPr>
      <w:r>
        <w:t>Required for all clients when an exchange of information with another party is warranted.</w:t>
      </w:r>
    </w:p>
    <w:p w:rsidR="003C0626" w:rsidRDefault="00F4649E" w:rsidP="004F7BC9">
      <w:pPr>
        <w:pStyle w:val="ListParagraph"/>
        <w:numPr>
          <w:ilvl w:val="0"/>
          <w:numId w:val="4"/>
        </w:numPr>
      </w:pPr>
      <w:r>
        <w:t>The following areas are required:</w:t>
      </w:r>
    </w:p>
    <w:p w:rsidR="00F4649E" w:rsidRDefault="00F4649E" w:rsidP="00F4649E">
      <w:pPr>
        <w:numPr>
          <w:ilvl w:val="1"/>
          <w:numId w:val="4"/>
        </w:numPr>
        <w:rPr>
          <w:bCs/>
        </w:rPr>
      </w:pPr>
      <w:r>
        <w:rPr>
          <w:bCs/>
        </w:rPr>
        <w:t>Current date.</w:t>
      </w:r>
    </w:p>
    <w:p w:rsidR="00F4649E" w:rsidRDefault="00F4649E" w:rsidP="00F4649E">
      <w:pPr>
        <w:numPr>
          <w:ilvl w:val="1"/>
          <w:numId w:val="4"/>
        </w:numPr>
        <w:rPr>
          <w:bCs/>
        </w:rPr>
      </w:pPr>
      <w:r>
        <w:rPr>
          <w:bCs/>
        </w:rPr>
        <w:t>Client information which includes:  last name, first name, middle initial, address, city/state, zip code, telephone number, SSN (optional), DOB, and any AKA’s.</w:t>
      </w:r>
    </w:p>
    <w:p w:rsidR="00F4649E" w:rsidRDefault="00F4649E" w:rsidP="00F4649E">
      <w:pPr>
        <w:numPr>
          <w:ilvl w:val="1"/>
          <w:numId w:val="4"/>
        </w:numPr>
        <w:rPr>
          <w:bCs/>
        </w:rPr>
      </w:pPr>
      <w:r>
        <w:rPr>
          <w:bCs/>
        </w:rPr>
        <w:t>Individual or organization authorized to make disclosure.</w:t>
      </w:r>
    </w:p>
    <w:p w:rsidR="00F4649E" w:rsidRDefault="00F4649E" w:rsidP="00F4649E">
      <w:pPr>
        <w:numPr>
          <w:ilvl w:val="1"/>
          <w:numId w:val="4"/>
        </w:numPr>
        <w:rPr>
          <w:bCs/>
        </w:rPr>
      </w:pPr>
      <w:r>
        <w:rPr>
          <w:bCs/>
        </w:rPr>
        <w:t>Individual or organization to whom the information may be disclosed to and used by.</w:t>
      </w:r>
    </w:p>
    <w:p w:rsidR="00F4649E" w:rsidRDefault="00F4649E" w:rsidP="00F4649E">
      <w:pPr>
        <w:numPr>
          <w:ilvl w:val="1"/>
          <w:numId w:val="4"/>
        </w:numPr>
        <w:rPr>
          <w:bCs/>
        </w:rPr>
      </w:pPr>
      <w:r>
        <w:rPr>
          <w:bCs/>
        </w:rPr>
        <w:t>Type of information to be disclosed.</w:t>
      </w:r>
    </w:p>
    <w:p w:rsidR="00F4649E" w:rsidRDefault="00F4649E" w:rsidP="00F4649E">
      <w:pPr>
        <w:numPr>
          <w:ilvl w:val="1"/>
          <w:numId w:val="4"/>
        </w:numPr>
        <w:rPr>
          <w:bCs/>
        </w:rPr>
      </w:pPr>
      <w:r>
        <w:rPr>
          <w:bCs/>
        </w:rPr>
        <w:t>Start date and Expiration date</w:t>
      </w:r>
    </w:p>
    <w:p w:rsidR="00C77024" w:rsidRDefault="00F4649E" w:rsidP="00C77024">
      <w:pPr>
        <w:numPr>
          <w:ilvl w:val="1"/>
          <w:numId w:val="4"/>
        </w:numPr>
        <w:rPr>
          <w:bCs/>
        </w:rPr>
      </w:pPr>
      <w:r>
        <w:rPr>
          <w:bCs/>
        </w:rPr>
        <w:t>Signature of client or legal representative/guardian with date.</w:t>
      </w:r>
    </w:p>
    <w:p w:rsidR="00C77024" w:rsidRPr="00C77024" w:rsidRDefault="00C77024" w:rsidP="00C77024">
      <w:pPr>
        <w:numPr>
          <w:ilvl w:val="0"/>
          <w:numId w:val="4"/>
        </w:numPr>
        <w:rPr>
          <w:bCs/>
        </w:rPr>
      </w:pPr>
      <w:r w:rsidRPr="00C77024">
        <w:rPr>
          <w:bCs/>
        </w:rPr>
        <w:t xml:space="preserve">County Providers shall use the approved County Form (23-07 HHSA). Contracted Providers may choose to use this form as well, but need to include their own logo and Program Information in the header. </w:t>
      </w:r>
      <w:r>
        <w:t>Contracted providers are to seek their own legal counsel regarding authorization and appropriate forms.</w:t>
      </w:r>
    </w:p>
    <w:p w:rsidR="00C77024" w:rsidRDefault="00C77024" w:rsidP="00C77024">
      <w:pPr>
        <w:rPr>
          <w:bCs/>
        </w:rPr>
      </w:pPr>
    </w:p>
    <w:p w:rsidR="00C77024" w:rsidRDefault="00C77024" w:rsidP="00C77024">
      <w:pPr>
        <w:rPr>
          <w:bCs/>
        </w:rPr>
      </w:pPr>
    </w:p>
    <w:p w:rsidR="00C77024" w:rsidRDefault="00C77024" w:rsidP="00C77024">
      <w:pPr>
        <w:rPr>
          <w:b/>
          <w:bCs/>
        </w:rPr>
      </w:pPr>
      <w:r>
        <w:rPr>
          <w:b/>
          <w:bCs/>
        </w:rPr>
        <w:t>DOCUMENTATION STANDARDS:</w:t>
      </w:r>
    </w:p>
    <w:p w:rsidR="00C77024" w:rsidRDefault="00C77024" w:rsidP="00C77024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Clients who are 18 years of age or older or emancipated may sign for their own authorization.  </w:t>
      </w:r>
    </w:p>
    <w:p w:rsidR="009A4B03" w:rsidRDefault="009A4B03" w:rsidP="009A4B03">
      <w:pPr>
        <w:pStyle w:val="ListParagraph"/>
        <w:numPr>
          <w:ilvl w:val="0"/>
          <w:numId w:val="5"/>
        </w:numPr>
        <w:rPr>
          <w:bCs/>
        </w:rPr>
      </w:pPr>
      <w:r w:rsidRPr="009A4B03">
        <w:rPr>
          <w:bCs/>
        </w:rPr>
        <w:t>Additionally, under some circumstances a minor 12 years and older may sign for authorization (see Welfare and Institutions Code 14010 and Family Code 6924, 6929, 7050).</w:t>
      </w:r>
    </w:p>
    <w:p w:rsidR="009A4B03" w:rsidRPr="009A4B03" w:rsidRDefault="009A4B03" w:rsidP="009A4B03">
      <w:pPr>
        <w:pStyle w:val="ListParagraph"/>
        <w:numPr>
          <w:ilvl w:val="0"/>
          <w:numId w:val="5"/>
        </w:numPr>
        <w:rPr>
          <w:bCs/>
        </w:rPr>
      </w:pPr>
      <w:r w:rsidRPr="009A4B03">
        <w:rPr>
          <w:bCs/>
        </w:rPr>
        <w:t xml:space="preserve">For Dependents of the Court, </w:t>
      </w:r>
      <w:r>
        <w:rPr>
          <w:bCs/>
        </w:rPr>
        <w:t>a</w:t>
      </w:r>
      <w:r w:rsidRPr="009A4B03">
        <w:rPr>
          <w:bCs/>
        </w:rPr>
        <w:t>n ex-parte or court order may be utilized to authorize use or disclosure</w:t>
      </w:r>
      <w:r>
        <w:t xml:space="preserve"> </w:t>
      </w:r>
      <w:r w:rsidRPr="009A4B03">
        <w:t xml:space="preserve">of protected health information.  </w:t>
      </w:r>
    </w:p>
    <w:p w:rsidR="009A4B03" w:rsidRPr="009A4B03" w:rsidRDefault="009A4B03" w:rsidP="009A4B03">
      <w:pPr>
        <w:pStyle w:val="ListParagraph"/>
        <w:numPr>
          <w:ilvl w:val="1"/>
          <w:numId w:val="5"/>
        </w:numPr>
        <w:rPr>
          <w:bCs/>
        </w:rPr>
      </w:pPr>
      <w:r w:rsidRPr="009A4B03">
        <w:t xml:space="preserve">Authorization to Use or Disclose Protected Health Information – Parent (number 04-24A-P and dated 06/13) is generated by the Child Welfare Services worker for the parent / guardian to sign </w:t>
      </w:r>
      <w:r w:rsidRPr="009A4B03">
        <w:rPr>
          <w:u w:val="single"/>
        </w:rPr>
        <w:t>for the purpose of disclosing protected health information to the Child Welfare Services worker.</w:t>
      </w:r>
    </w:p>
    <w:p w:rsidR="009A4B03" w:rsidRDefault="009A4B03" w:rsidP="009A4B03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Order for Release of Protected Health and Education Information (number 04-24A-C and dated 06/13) is generated by the Courts </w:t>
      </w:r>
      <w:r w:rsidRPr="009A4B03">
        <w:rPr>
          <w:u w:val="single"/>
        </w:rPr>
        <w:t>for the purpose of disclosing protected health information to the Child Welfare Services worker.</w:t>
      </w:r>
    </w:p>
    <w:p w:rsidR="00E55844" w:rsidRPr="009A4B03" w:rsidRDefault="00E55844" w:rsidP="00E55844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Completed forms are to be kept in the hybrid chart. </w:t>
      </w:r>
    </w:p>
    <w:p w:rsidR="009A4B03" w:rsidRPr="009A4B03" w:rsidRDefault="009A4B03" w:rsidP="009A4B03">
      <w:pPr>
        <w:rPr>
          <w:bCs/>
        </w:rPr>
      </w:pPr>
    </w:p>
    <w:p w:rsidR="00F4649E" w:rsidRPr="004F7BC9" w:rsidRDefault="00F4649E" w:rsidP="00F4649E">
      <w:pPr>
        <w:pStyle w:val="ListParagraph"/>
        <w:ind w:left="1440"/>
      </w:pPr>
    </w:p>
    <w:p w:rsidR="00D73BBD" w:rsidRDefault="00D73BBD">
      <w:pPr>
        <w:jc w:val="center"/>
      </w:pPr>
    </w:p>
    <w:p w:rsidR="00D73BBD" w:rsidRDefault="00D73BBD">
      <w:pPr>
        <w:ind w:left="2880" w:hanging="2880"/>
      </w:pPr>
    </w:p>
    <w:p w:rsidR="003C0626" w:rsidRDefault="003C0626">
      <w:pPr>
        <w:ind w:left="2880" w:hanging="2880"/>
      </w:pPr>
    </w:p>
    <w:p w:rsidR="003C0626" w:rsidRDefault="003C0626">
      <w:pPr>
        <w:ind w:left="2880" w:hanging="2880"/>
      </w:pPr>
    </w:p>
    <w:p w:rsidR="00D73BBD" w:rsidRDefault="00D73BBD"/>
    <w:p w:rsidR="00D73BBD" w:rsidRDefault="00D73BBD">
      <w:pPr>
        <w:ind w:left="2880" w:hanging="2880"/>
        <w:rPr>
          <w:b/>
        </w:rPr>
      </w:pPr>
    </w:p>
    <w:p w:rsidR="00D73BBD" w:rsidRDefault="00D73BBD" w:rsidP="004F7BC9"/>
    <w:p w:rsidR="00D73BBD" w:rsidRDefault="00D34F62" w:rsidP="009A4B03">
      <w:pPr>
        <w:pStyle w:val="Heading1"/>
        <w:ind w:left="2880" w:hanging="2880"/>
        <w:rPr>
          <w:b w:val="0"/>
        </w:rPr>
      </w:pPr>
      <w:r>
        <w:tab/>
      </w:r>
      <w:r>
        <w:rPr>
          <w:b w:val="0"/>
        </w:rPr>
        <w:t xml:space="preserve"> </w:t>
      </w:r>
    </w:p>
    <w:sectPr w:rsidR="00D73BBD" w:rsidSect="00D73BBD">
      <w:headerReference w:type="default" r:id="rId9"/>
      <w:footerReference w:type="default" r:id="rId10"/>
      <w:pgSz w:w="12240" w:h="15840"/>
      <w:pgMar w:top="432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E3" w:rsidRDefault="005F68E3" w:rsidP="00D34F62">
      <w:r>
        <w:separator/>
      </w:r>
    </w:p>
  </w:endnote>
  <w:endnote w:type="continuationSeparator" w:id="0">
    <w:p w:rsidR="005F68E3" w:rsidRDefault="005F68E3" w:rsidP="00D3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BA" w:rsidRDefault="007E5FBA">
    <w:pPr>
      <w:pStyle w:val="Footer"/>
    </w:pPr>
    <w:r>
      <w:t xml:space="preserve">Rev. </w:t>
    </w:r>
    <w:r w:rsidR="009A4B03">
      <w:t>1/5/17</w:t>
    </w:r>
  </w:p>
  <w:p w:rsidR="007E5FBA" w:rsidRDefault="007E5F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E3" w:rsidRDefault="005F68E3" w:rsidP="00D34F62">
      <w:r>
        <w:separator/>
      </w:r>
    </w:p>
  </w:footnote>
  <w:footnote w:type="continuationSeparator" w:id="0">
    <w:p w:rsidR="005F68E3" w:rsidRDefault="005F68E3" w:rsidP="00D34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F62" w:rsidRDefault="007E5FBA" w:rsidP="00D34F62">
    <w:pPr>
      <w:pStyle w:val="Header"/>
      <w:jc w:val="center"/>
      <w:rPr>
        <w:color w:val="365F91" w:themeColor="accent1" w:themeShade="BF"/>
      </w:rPr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12D4053C" wp14:editId="6AD98ED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8890" t="7620" r="3810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4F62" w:rsidRDefault="004F7BC9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4F7BC9" w:rsidRDefault="004F7BC9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-251656192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D34F62" w:rsidRDefault="004F7BC9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4F7BC9" w:rsidRDefault="004F7BC9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b/>
          <w:color w:val="365F91" w:themeColor="accent1" w:themeShade="BF"/>
        </w:rPr>
        <w:alias w:val="Title"/>
        <w:id w:val="78131009"/>
        <w:placeholder>
          <w:docPart w:val="1B970B7E4FD145089FEEAAEE9FC0989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34F62" w:rsidRPr="00D34F62">
          <w:rPr>
            <w:b/>
          </w:rPr>
          <w:t>AUTHORIZATI</w:t>
        </w:r>
        <w:r w:rsidR="004F7BC9">
          <w:rPr>
            <w:b/>
          </w:rPr>
          <w:t xml:space="preserve">ON TO USE OR DISCLOSE PROTECTED </w:t>
        </w:r>
        <w:r w:rsidR="00C77024">
          <w:rPr>
            <w:b/>
          </w:rPr>
          <w:t>HEALTH INFORMATION</w:t>
        </w:r>
      </w:sdtContent>
    </w:sdt>
  </w:p>
  <w:p w:rsidR="00D34F62" w:rsidRDefault="00D34F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FF6"/>
    <w:multiLevelType w:val="hybridMultilevel"/>
    <w:tmpl w:val="0DAA7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B19"/>
    <w:multiLevelType w:val="hybridMultilevel"/>
    <w:tmpl w:val="51E2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21F2E"/>
    <w:multiLevelType w:val="hybridMultilevel"/>
    <w:tmpl w:val="C3D2D1F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637727A7"/>
    <w:multiLevelType w:val="hybridMultilevel"/>
    <w:tmpl w:val="EBA238EE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69326445"/>
    <w:multiLevelType w:val="hybridMultilevel"/>
    <w:tmpl w:val="FBFEC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ocumentProtection w:edit="readOnly" w:enforcement="1" w:cryptProviderType="rsaFull" w:cryptAlgorithmClass="hash" w:cryptAlgorithmType="typeAny" w:cryptAlgorithmSid="4" w:cryptSpinCount="100000" w:hash="d9H1wrlfmpxYTI4z/Yqs0qAkR8o=" w:salt="M6VUeNqIW24fz6DXRYBf1w==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62"/>
    <w:rsid w:val="00072616"/>
    <w:rsid w:val="003B2309"/>
    <w:rsid w:val="003C0626"/>
    <w:rsid w:val="004F7BC9"/>
    <w:rsid w:val="005F68E3"/>
    <w:rsid w:val="007E5FBA"/>
    <w:rsid w:val="009A4B03"/>
    <w:rsid w:val="00C77024"/>
    <w:rsid w:val="00CE66D2"/>
    <w:rsid w:val="00D34F62"/>
    <w:rsid w:val="00D53892"/>
    <w:rsid w:val="00D73BBD"/>
    <w:rsid w:val="00D74459"/>
    <w:rsid w:val="00E55844"/>
    <w:rsid w:val="00F15233"/>
    <w:rsid w:val="00F4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BD"/>
    <w:rPr>
      <w:sz w:val="24"/>
      <w:szCs w:val="24"/>
    </w:rPr>
  </w:style>
  <w:style w:type="paragraph" w:styleId="Heading1">
    <w:name w:val="heading 1"/>
    <w:basedOn w:val="Normal"/>
    <w:next w:val="Normal"/>
    <w:qFormat/>
    <w:rsid w:val="00D73BB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D73BBD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semiHidden/>
    <w:rsid w:val="00D73BBD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semiHidden/>
    <w:rsid w:val="00D73BBD"/>
    <w:pPr>
      <w:ind w:left="2160" w:firstLine="720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D34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F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F6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BD"/>
    <w:rPr>
      <w:sz w:val="24"/>
      <w:szCs w:val="24"/>
    </w:rPr>
  </w:style>
  <w:style w:type="paragraph" w:styleId="Heading1">
    <w:name w:val="heading 1"/>
    <w:basedOn w:val="Normal"/>
    <w:next w:val="Normal"/>
    <w:qFormat/>
    <w:rsid w:val="00D73BB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D73BBD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semiHidden/>
    <w:rsid w:val="00D73BBD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semiHidden/>
    <w:rsid w:val="00D73BBD"/>
    <w:pPr>
      <w:ind w:left="2160" w:firstLine="720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D34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F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F6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970B7E4FD145089FEEAAEE9FC09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349B-C984-4DAC-8F08-9DC71C550FA3}"/>
      </w:docPartPr>
      <w:docPartBody>
        <w:p w:rsidR="006F013E" w:rsidRDefault="006840BB" w:rsidP="006840BB">
          <w:pPr>
            <w:pStyle w:val="1B970B7E4FD145089FEEAAEE9FC09892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40BB"/>
    <w:rsid w:val="002374D4"/>
    <w:rsid w:val="006840BB"/>
    <w:rsid w:val="006F013E"/>
    <w:rsid w:val="008A075B"/>
    <w:rsid w:val="00D5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970B7E4FD145089FEEAAEE9FC09892">
    <w:name w:val="1B970B7E4FD145089FEEAAEE9FC09892"/>
    <w:rsid w:val="006840BB"/>
  </w:style>
  <w:style w:type="paragraph" w:customStyle="1" w:styleId="6B6336A894B1420A90C0C7EEEEAEE4C2">
    <w:name w:val="6B6336A894B1420A90C0C7EEEEAEE4C2"/>
    <w:rsid w:val="006840BB"/>
  </w:style>
  <w:style w:type="paragraph" w:customStyle="1" w:styleId="25017E10C80D44EEAAE124765726A458">
    <w:name w:val="25017E10C80D44EEAAE124765726A458"/>
    <w:rsid w:val="002374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1694</Characters>
  <Application>Microsoft Office Word</Application>
  <DocSecurity>12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USE OR DISCLOSE PROTECTED HEALTH INFORMATION</vt:lpstr>
    </vt:vector>
  </TitlesOfParts>
  <Company>The County of San Diego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USE OR DISCLOSE PROTECTED HEALTH INFORMATION</dc:title>
  <dc:creator>Preferred Customer</dc:creator>
  <cp:lastModifiedBy>W7admin</cp:lastModifiedBy>
  <cp:revision>2</cp:revision>
  <cp:lastPrinted>2017-01-06T18:56:00Z</cp:lastPrinted>
  <dcterms:created xsi:type="dcterms:W3CDTF">2018-02-09T18:23:00Z</dcterms:created>
  <dcterms:modified xsi:type="dcterms:W3CDTF">2018-02-09T18:23:00Z</dcterms:modified>
</cp:coreProperties>
</file>